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7675" w14:textId="77777777" w:rsidR="00FF7637" w:rsidRPr="003A06EE" w:rsidRDefault="00000000">
      <w:pPr>
        <w:spacing w:after="0"/>
        <w:ind w:left="10" w:right="480" w:hanging="10"/>
        <w:jc w:val="center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14:paraId="67074224" w14:textId="77777777" w:rsidR="00FF7637" w:rsidRPr="003A06EE" w:rsidRDefault="00000000">
      <w:pPr>
        <w:spacing w:after="0"/>
        <w:ind w:left="10" w:right="470" w:hanging="10"/>
        <w:jc w:val="center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«ДЖАНАЙСКИЙ СЕЛЬСОВЕТ»</w:t>
      </w:r>
    </w:p>
    <w:p w14:paraId="1C813E8A" w14:textId="77777777" w:rsidR="00FF7637" w:rsidRPr="003A06EE" w:rsidRDefault="00000000">
      <w:pPr>
        <w:spacing w:after="228"/>
        <w:ind w:left="10" w:right="480" w:hanging="10"/>
        <w:jc w:val="center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Красноярского района Астраханской области</w:t>
      </w:r>
    </w:p>
    <w:p w14:paraId="2548F758" w14:textId="77777777" w:rsidR="00FF7637" w:rsidRPr="003A06EE" w:rsidRDefault="00000000">
      <w:pPr>
        <w:spacing w:after="734"/>
        <w:ind w:left="10" w:right="480" w:hanging="10"/>
        <w:jc w:val="center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ПОСТАНОВЛЕНИЕ</w:t>
      </w:r>
    </w:p>
    <w:p w14:paraId="7B45C22F" w14:textId="2C72E59E" w:rsidR="00FF7637" w:rsidRPr="003A06EE" w:rsidRDefault="00000000">
      <w:pPr>
        <w:pStyle w:val="1"/>
        <w:tabs>
          <w:tab w:val="center" w:pos="9038"/>
        </w:tabs>
        <w:spacing w:after="0"/>
        <w:ind w:left="0" w:firstLine="0"/>
        <w:jc w:val="left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  <w:u w:val="single" w:color="000000"/>
        </w:rPr>
        <w:t>08.11.2022 г</w:t>
      </w:r>
      <w:r w:rsidRPr="003A06EE">
        <w:rPr>
          <w:rFonts w:ascii="Arial" w:hAnsi="Arial" w:cs="Arial"/>
          <w:sz w:val="24"/>
          <w:szCs w:val="24"/>
        </w:rPr>
        <w:tab/>
      </w:r>
      <w:r w:rsidR="00473E08" w:rsidRPr="003A06EE">
        <w:rPr>
          <w:rFonts w:ascii="Arial" w:hAnsi="Arial" w:cs="Arial"/>
          <w:noProof/>
          <w:sz w:val="24"/>
          <w:szCs w:val="24"/>
        </w:rPr>
        <w:t xml:space="preserve">№ </w:t>
      </w:r>
      <w:r w:rsidRPr="003A06EE">
        <w:rPr>
          <w:rFonts w:ascii="Arial" w:hAnsi="Arial" w:cs="Arial"/>
          <w:sz w:val="24"/>
          <w:szCs w:val="24"/>
        </w:rPr>
        <w:t>83</w:t>
      </w:r>
    </w:p>
    <w:p w14:paraId="3E376F66" w14:textId="77777777" w:rsidR="00FF7637" w:rsidRPr="003A06EE" w:rsidRDefault="00000000">
      <w:pPr>
        <w:spacing w:after="789" w:line="259" w:lineRule="auto"/>
        <w:ind w:left="58" w:right="0"/>
        <w:jc w:val="left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с.Джанай</w:t>
      </w:r>
    </w:p>
    <w:p w14:paraId="6FB96C4D" w14:textId="77777777" w:rsidR="00FF7637" w:rsidRPr="003A06EE" w:rsidRDefault="00000000">
      <w:pPr>
        <w:spacing w:after="565"/>
        <w:ind w:left="-5" w:right="3610" w:hanging="10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Об утверждении муниципальной программы «Развитие дорожной инфраструктуры на территории МО «Джанайский сельсовет» на 2022г. и на плай0вый период 2023-2024г.г.»</w:t>
      </w:r>
    </w:p>
    <w:p w14:paraId="377CB46B" w14:textId="77777777" w:rsidR="00FF7637" w:rsidRPr="003A06EE" w:rsidRDefault="00000000">
      <w:pPr>
        <w:spacing w:after="4"/>
        <w:ind w:left="-15" w:right="455" w:firstLine="538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59A6F60A" wp14:editId="7539D391">
            <wp:simplePos x="0" y="0"/>
            <wp:positionH relativeFrom="page">
              <wp:posOffset>7400545</wp:posOffset>
            </wp:positionH>
            <wp:positionV relativeFrom="page">
              <wp:posOffset>6510528</wp:posOffset>
            </wp:positionV>
            <wp:extent cx="12192" cy="560832"/>
            <wp:effectExtent l="0" t="0" r="0" b="0"/>
            <wp:wrapSquare wrapText="bothSides"/>
            <wp:docPr id="2153" name="Picture 2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" name="Picture 21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06EE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N 131-ФЗ «Об общих принципах </w:t>
      </w:r>
      <w:r w:rsidRPr="003A06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765E22" wp14:editId="46060CF4">
            <wp:extent cx="6097" cy="6096"/>
            <wp:effectExtent l="0" t="0" r="0" b="0"/>
            <wp:docPr id="2050" name="Picture 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0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06EE"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Федерации», Федеральным законом от 10.12.1995 N 196-ФЗ «О безопасности дорожного движения», Федеральным законом от 08.11.2007 N 257-ФЗ ”06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реализации полномочий в отношении автомобильных дорог местного значения в границах муниципального образования «Джанайский сельсовет» ПОСТАНОВЛЯЕТ:</w:t>
      </w:r>
    </w:p>
    <w:p w14:paraId="46223CD2" w14:textId="77777777" w:rsidR="00FF7637" w:rsidRPr="003A06EE" w:rsidRDefault="00000000">
      <w:pPr>
        <w:numPr>
          <w:ilvl w:val="0"/>
          <w:numId w:val="1"/>
        </w:numPr>
        <w:spacing w:after="4"/>
        <w:ind w:right="455" w:firstLine="514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Утвердить муниципальную программу «Развитие дорожной инфраструктуры на территории МО «Джанайский сельсовет» на 2022г. и на плановый период 2023-2024г.г.»</w:t>
      </w:r>
    </w:p>
    <w:p w14:paraId="2A8416DD" w14:textId="77777777" w:rsidR="00FF7637" w:rsidRPr="003A06EE" w:rsidRDefault="00000000">
      <w:pPr>
        <w:spacing w:after="4"/>
        <w:ind w:left="154" w:right="455" w:hanging="10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(далее - Программа)</w:t>
      </w:r>
    </w:p>
    <w:p w14:paraId="286DD635" w14:textId="77777777" w:rsidR="00FF7637" w:rsidRPr="003A06EE" w:rsidRDefault="00000000">
      <w:pPr>
        <w:spacing w:after="0" w:line="259" w:lineRule="auto"/>
        <w:ind w:left="298" w:right="0"/>
        <w:jc w:val="left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2BB4DE" wp14:editId="34C6ACBF">
            <wp:extent cx="24384" cy="18288"/>
            <wp:effectExtent l="0" t="0" r="0" b="0"/>
            <wp:docPr id="2051" name="Picture 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0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F7264" w14:textId="77777777" w:rsidR="00FF7637" w:rsidRPr="003A06EE" w:rsidRDefault="00000000">
      <w:pPr>
        <w:numPr>
          <w:ilvl w:val="0"/>
          <w:numId w:val="1"/>
        </w:numPr>
        <w:spacing w:after="30"/>
        <w:ind w:right="455" w:firstLine="514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 xml:space="preserve">Обнародовать настоящее постановление путем размещения на информационном стенде и на официальном сайте администрации МО «Джанайский сельсовет» </w:t>
      </w:r>
      <w:r w:rsidRPr="003A06EE">
        <w:rPr>
          <w:rFonts w:ascii="Arial" w:hAnsi="Arial" w:cs="Arial"/>
          <w:sz w:val="24"/>
          <w:szCs w:val="24"/>
          <w:u w:val="single" w:color="000000"/>
        </w:rPr>
        <w:t>https://adm-djanay.ru/</w:t>
      </w:r>
    </w:p>
    <w:p w14:paraId="03943695" w14:textId="2AC8EA45" w:rsidR="00FF7637" w:rsidRPr="003A06EE" w:rsidRDefault="00473E08">
      <w:pPr>
        <w:spacing w:after="4"/>
        <w:ind w:left="682" w:right="455" w:hanging="10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3</w:t>
      </w:r>
      <w:r w:rsidR="00000000" w:rsidRPr="003A06EE">
        <w:rPr>
          <w:rFonts w:ascii="Arial" w:hAnsi="Arial" w:cs="Arial"/>
          <w:sz w:val="24"/>
          <w:szCs w:val="24"/>
        </w:rPr>
        <w:t>. Постановление вступает в силу со дня его подписания</w:t>
      </w:r>
    </w:p>
    <w:p w14:paraId="75C043F2" w14:textId="77777777" w:rsidR="00473E08" w:rsidRPr="003A06EE" w:rsidRDefault="00473E08">
      <w:pPr>
        <w:spacing w:after="4"/>
        <w:ind w:left="682" w:right="455" w:hanging="10"/>
        <w:rPr>
          <w:rFonts w:ascii="Arial" w:hAnsi="Arial" w:cs="Arial"/>
          <w:sz w:val="24"/>
          <w:szCs w:val="24"/>
        </w:rPr>
      </w:pPr>
    </w:p>
    <w:p w14:paraId="67FE93D8" w14:textId="6D3034EB" w:rsidR="00FF7637" w:rsidRPr="003A06EE" w:rsidRDefault="00000000">
      <w:pPr>
        <w:tabs>
          <w:tab w:val="center" w:pos="8597"/>
        </w:tabs>
        <w:spacing w:after="4"/>
        <w:ind w:left="-15" w:right="0"/>
        <w:jc w:val="left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Глава МО «Джанайский сельсовет»</w:t>
      </w:r>
      <w:r w:rsidRPr="003A06EE">
        <w:rPr>
          <w:rFonts w:ascii="Arial" w:hAnsi="Arial" w:cs="Arial"/>
          <w:sz w:val="24"/>
          <w:szCs w:val="24"/>
        </w:rPr>
        <w:tab/>
        <w:t xml:space="preserve">Г.Х. </w:t>
      </w:r>
      <w:proofErr w:type="spellStart"/>
      <w:r w:rsidRPr="003A06EE">
        <w:rPr>
          <w:rFonts w:ascii="Arial" w:hAnsi="Arial" w:cs="Arial"/>
          <w:sz w:val="24"/>
          <w:szCs w:val="24"/>
        </w:rPr>
        <w:t>Уталиев</w:t>
      </w:r>
      <w:proofErr w:type="spellEnd"/>
    </w:p>
    <w:p w14:paraId="3E81256E" w14:textId="77777777" w:rsidR="00BA2FE1" w:rsidRPr="003A06EE" w:rsidRDefault="00BA2FE1">
      <w:pPr>
        <w:spacing w:after="30" w:line="259" w:lineRule="auto"/>
        <w:ind w:right="384"/>
        <w:jc w:val="right"/>
        <w:rPr>
          <w:rFonts w:ascii="Arial" w:hAnsi="Arial" w:cs="Arial"/>
          <w:sz w:val="24"/>
          <w:szCs w:val="24"/>
        </w:rPr>
      </w:pPr>
    </w:p>
    <w:p w14:paraId="58505F50" w14:textId="77777777" w:rsidR="00BA2FE1" w:rsidRPr="003A06EE" w:rsidRDefault="00BA2FE1">
      <w:pPr>
        <w:spacing w:after="30" w:line="259" w:lineRule="auto"/>
        <w:ind w:right="384"/>
        <w:jc w:val="right"/>
        <w:rPr>
          <w:rFonts w:ascii="Arial" w:hAnsi="Arial" w:cs="Arial"/>
          <w:sz w:val="24"/>
          <w:szCs w:val="24"/>
        </w:rPr>
      </w:pPr>
    </w:p>
    <w:p w14:paraId="33532C47" w14:textId="77777777" w:rsidR="00BA2FE1" w:rsidRPr="003A06EE" w:rsidRDefault="00BA2FE1">
      <w:pPr>
        <w:spacing w:after="30" w:line="259" w:lineRule="auto"/>
        <w:ind w:right="384"/>
        <w:jc w:val="right"/>
        <w:rPr>
          <w:rFonts w:ascii="Arial" w:hAnsi="Arial" w:cs="Arial"/>
          <w:sz w:val="24"/>
          <w:szCs w:val="24"/>
        </w:rPr>
      </w:pPr>
    </w:p>
    <w:p w14:paraId="75D45B3B" w14:textId="77777777" w:rsidR="00BA2FE1" w:rsidRPr="003A06EE" w:rsidRDefault="00BA2FE1">
      <w:pPr>
        <w:spacing w:after="30" w:line="259" w:lineRule="auto"/>
        <w:ind w:right="384"/>
        <w:jc w:val="right"/>
        <w:rPr>
          <w:rFonts w:ascii="Arial" w:hAnsi="Arial" w:cs="Arial"/>
          <w:sz w:val="24"/>
          <w:szCs w:val="24"/>
        </w:rPr>
      </w:pPr>
    </w:p>
    <w:p w14:paraId="5C50F658" w14:textId="77777777" w:rsidR="00BA2FE1" w:rsidRPr="003A06EE" w:rsidRDefault="00BA2FE1">
      <w:pPr>
        <w:spacing w:after="30" w:line="259" w:lineRule="auto"/>
        <w:ind w:right="384"/>
        <w:jc w:val="right"/>
        <w:rPr>
          <w:rFonts w:ascii="Arial" w:hAnsi="Arial" w:cs="Arial"/>
          <w:sz w:val="24"/>
          <w:szCs w:val="24"/>
        </w:rPr>
      </w:pPr>
    </w:p>
    <w:p w14:paraId="1F4B1DAA" w14:textId="77777777" w:rsidR="00BA2FE1" w:rsidRPr="003A06EE" w:rsidRDefault="00BA2FE1">
      <w:pPr>
        <w:spacing w:after="30" w:line="259" w:lineRule="auto"/>
        <w:ind w:right="384"/>
        <w:jc w:val="right"/>
        <w:rPr>
          <w:rFonts w:ascii="Arial" w:hAnsi="Arial" w:cs="Arial"/>
          <w:sz w:val="24"/>
          <w:szCs w:val="24"/>
        </w:rPr>
      </w:pPr>
    </w:p>
    <w:p w14:paraId="2C7ABBA2" w14:textId="29077CCA" w:rsidR="00FF7637" w:rsidRPr="003A06EE" w:rsidRDefault="00000000">
      <w:pPr>
        <w:spacing w:after="30" w:line="259" w:lineRule="auto"/>
        <w:ind w:right="384"/>
        <w:jc w:val="right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УТВЕРЖДЕНО</w:t>
      </w:r>
    </w:p>
    <w:p w14:paraId="7B7CFA7C" w14:textId="77777777" w:rsidR="00FF7637" w:rsidRPr="003A06EE" w:rsidRDefault="00000000">
      <w:pPr>
        <w:spacing w:after="29" w:line="259" w:lineRule="auto"/>
        <w:jc w:val="right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04A24F93" w14:textId="77777777" w:rsidR="00FF7637" w:rsidRPr="003A06EE" w:rsidRDefault="00000000">
      <w:pPr>
        <w:spacing w:after="1644"/>
        <w:ind w:left="7008" w:right="33" w:hanging="691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МО «Джанайский сельсовет» от 08.11.2022г. 83</w:t>
      </w:r>
    </w:p>
    <w:p w14:paraId="61D37CDD" w14:textId="77777777" w:rsidR="00FF7637" w:rsidRPr="003A06EE" w:rsidRDefault="00000000">
      <w:pPr>
        <w:pStyle w:val="1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lastRenderedPageBreak/>
        <w:t>МУНИЦИПАЛЬНАЯ ПРОГРАММА</w:t>
      </w:r>
    </w:p>
    <w:p w14:paraId="096A088C" w14:textId="77777777" w:rsidR="00FF7637" w:rsidRPr="003A06EE" w:rsidRDefault="00000000">
      <w:pPr>
        <w:spacing w:after="0" w:line="259" w:lineRule="auto"/>
        <w:ind w:left="490" w:right="0"/>
        <w:jc w:val="left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«Развитие дорожной инфраструктуры на территории МО «Джанайский сельсовет» на 2022г. и на плановый период 2023-2024г.г.» Паспорт программы</w:t>
      </w:r>
    </w:p>
    <w:tbl>
      <w:tblPr>
        <w:tblStyle w:val="TableGrid"/>
        <w:tblW w:w="9302" w:type="dxa"/>
        <w:tblInd w:w="403" w:type="dxa"/>
        <w:tblCellMar>
          <w:top w:w="67" w:type="dxa"/>
          <w:left w:w="80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4652"/>
        <w:gridCol w:w="4650"/>
      </w:tblGrid>
      <w:tr w:rsidR="00FF7637" w:rsidRPr="003A06EE" w14:paraId="129C2F99" w14:textId="77777777">
        <w:trPr>
          <w:trHeight w:val="1885"/>
        </w:trPr>
        <w:tc>
          <w:tcPr>
            <w:tcW w:w="4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A9AB" w14:textId="77777777" w:rsidR="00FF7637" w:rsidRPr="003A06EE" w:rsidRDefault="00000000">
            <w:pPr>
              <w:spacing w:after="0" w:line="259" w:lineRule="auto"/>
              <w:ind w:left="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5EB89" w14:textId="77777777" w:rsidR="00F93EA9" w:rsidRPr="003A06EE" w:rsidRDefault="00000000">
            <w:pPr>
              <w:spacing w:after="0" w:line="253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Муниципальная Программа «Развитие дорожной инфраструктуры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 xml:space="preserve">на территории </w:t>
            </w:r>
          </w:p>
          <w:p w14:paraId="1D37D18D" w14:textId="0F0CB419" w:rsidR="00FF7637" w:rsidRPr="003A06EE" w:rsidRDefault="00000000">
            <w:pPr>
              <w:spacing w:after="0" w:line="253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 xml:space="preserve">МО 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«Джанайский сельсовет» на 2022г.</w:t>
            </w:r>
          </w:p>
          <w:p w14:paraId="016ECC31" w14:textId="1A3B3BEC" w:rsidR="00FF7637" w:rsidRPr="003A06EE" w:rsidRDefault="00000000">
            <w:pPr>
              <w:spacing w:after="0" w:line="259" w:lineRule="auto"/>
              <w:ind w:left="96" w:right="0" w:hanging="86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и на плановый период 2023-2024г.г.» далее - П</w:t>
            </w:r>
            <w:r w:rsidR="00230C27" w:rsidRPr="003A06EE">
              <w:rPr>
                <w:rFonts w:ascii="Arial" w:hAnsi="Arial" w:cs="Arial"/>
                <w:sz w:val="24"/>
                <w:szCs w:val="24"/>
              </w:rPr>
              <w:t>рограмма</w:t>
            </w:r>
          </w:p>
        </w:tc>
      </w:tr>
      <w:tr w:rsidR="00FF7637" w:rsidRPr="003A06EE" w14:paraId="58F3D0E0" w14:textId="77777777">
        <w:trPr>
          <w:trHeight w:val="1580"/>
        </w:trPr>
        <w:tc>
          <w:tcPr>
            <w:tcW w:w="4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AB21D" w14:textId="77777777" w:rsidR="00FF7637" w:rsidRPr="003A06EE" w:rsidRDefault="00000000">
            <w:pPr>
              <w:tabs>
                <w:tab w:val="right" w:pos="4486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разработки</w:t>
            </w:r>
          </w:p>
          <w:p w14:paraId="3CEFC3FC" w14:textId="77777777" w:rsidR="00FF7637" w:rsidRPr="003A06EE" w:rsidRDefault="00000000">
            <w:pPr>
              <w:spacing w:after="0" w:line="259" w:lineRule="auto"/>
              <w:ind w:left="1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E7AA4" w14:textId="2722DF47" w:rsidR="00FF7637" w:rsidRPr="003A06EE" w:rsidRDefault="00000000">
            <w:pPr>
              <w:spacing w:after="0" w:line="259" w:lineRule="auto"/>
              <w:ind w:left="19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Федеральный закон от 06.10.2003 ЛЬ 131-ФЗ «Об общих принципах организации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местного самоуправления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в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Российской Феде</w:t>
            </w:r>
            <w:r w:rsidR="002E3969" w:rsidRPr="003A06EE">
              <w:rPr>
                <w:rFonts w:ascii="Arial" w:hAnsi="Arial" w:cs="Arial"/>
                <w:sz w:val="24"/>
                <w:szCs w:val="24"/>
              </w:rPr>
              <w:t>рации</w:t>
            </w:r>
            <w:r w:rsidRPr="003A06E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F7637" w:rsidRPr="003A06EE" w14:paraId="4A218FEF" w14:textId="77777777">
        <w:trPr>
          <w:trHeight w:val="634"/>
        </w:trPr>
        <w:tc>
          <w:tcPr>
            <w:tcW w:w="4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0FF6A" w14:textId="77777777" w:rsidR="00FF7637" w:rsidRPr="003A06EE" w:rsidRDefault="00000000">
            <w:pPr>
              <w:spacing w:after="0" w:line="259" w:lineRule="auto"/>
              <w:ind w:left="1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33768" w14:textId="3DABA76E" w:rsidR="00FF7637" w:rsidRPr="003A06EE" w:rsidRDefault="00000000">
            <w:pPr>
              <w:spacing w:after="0" w:line="259" w:lineRule="auto"/>
              <w:ind w:left="29" w:right="0" w:hanging="10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E3969" w:rsidRPr="003A06E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3A06EE">
              <w:rPr>
                <w:rFonts w:ascii="Arial" w:hAnsi="Arial" w:cs="Arial"/>
                <w:sz w:val="24"/>
                <w:szCs w:val="24"/>
              </w:rPr>
              <w:t xml:space="preserve"> « </w:t>
            </w:r>
            <w:r w:rsidR="00230C27" w:rsidRPr="003A06EE">
              <w:rPr>
                <w:rFonts w:ascii="Arial" w:hAnsi="Arial" w:cs="Arial"/>
                <w:sz w:val="24"/>
                <w:szCs w:val="24"/>
              </w:rPr>
              <w:t>Д</w:t>
            </w:r>
            <w:r w:rsidRPr="003A06EE">
              <w:rPr>
                <w:rFonts w:ascii="Arial" w:hAnsi="Arial" w:cs="Arial"/>
                <w:sz w:val="24"/>
                <w:szCs w:val="24"/>
              </w:rPr>
              <w:t>жанайский сельсовет»</w:t>
            </w:r>
          </w:p>
        </w:tc>
      </w:tr>
      <w:tr w:rsidR="00FF7637" w:rsidRPr="003A06EE" w14:paraId="23A18DAF" w14:textId="77777777">
        <w:trPr>
          <w:trHeight w:val="624"/>
        </w:trPr>
        <w:tc>
          <w:tcPr>
            <w:tcW w:w="4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BA709" w14:textId="77777777" w:rsidR="00FF7637" w:rsidRPr="003A06EE" w:rsidRDefault="00000000">
            <w:pPr>
              <w:spacing w:after="0" w:line="259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3A443" w14:textId="6F01BE49" w:rsidR="00FF7637" w:rsidRPr="003A06EE" w:rsidRDefault="00000000">
            <w:pPr>
              <w:spacing w:after="0" w:line="259" w:lineRule="auto"/>
              <w:ind w:left="39" w:right="0" w:hanging="10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 </w:t>
            </w:r>
            <w:r w:rsidR="002E3969" w:rsidRPr="003A06EE">
              <w:rPr>
                <w:rFonts w:ascii="Arial" w:hAnsi="Arial" w:cs="Arial"/>
                <w:sz w:val="24"/>
                <w:szCs w:val="24"/>
              </w:rPr>
              <w:t>обр</w:t>
            </w:r>
            <w:r w:rsidRPr="003A06EE">
              <w:rPr>
                <w:rFonts w:ascii="Arial" w:hAnsi="Arial" w:cs="Arial"/>
                <w:sz w:val="24"/>
                <w:szCs w:val="24"/>
              </w:rPr>
              <w:t>азования «</w:t>
            </w:r>
            <w:r w:rsidR="002E3969" w:rsidRPr="003A06EE">
              <w:rPr>
                <w:rFonts w:ascii="Arial" w:hAnsi="Arial" w:cs="Arial"/>
                <w:sz w:val="24"/>
                <w:szCs w:val="24"/>
              </w:rPr>
              <w:t xml:space="preserve">Джанайский </w:t>
            </w:r>
            <w:r w:rsidRPr="003A06EE">
              <w:rPr>
                <w:rFonts w:ascii="Arial" w:hAnsi="Arial" w:cs="Arial"/>
                <w:sz w:val="24"/>
                <w:szCs w:val="24"/>
              </w:rPr>
              <w:t>сельсовет»</w:t>
            </w:r>
          </w:p>
        </w:tc>
      </w:tr>
      <w:tr w:rsidR="00FF7637" w:rsidRPr="003A06EE" w14:paraId="09936128" w14:textId="77777777">
        <w:trPr>
          <w:trHeight w:val="643"/>
        </w:trPr>
        <w:tc>
          <w:tcPr>
            <w:tcW w:w="4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54945" w14:textId="77777777" w:rsidR="00FF7637" w:rsidRPr="003A06EE" w:rsidRDefault="00000000">
            <w:pPr>
              <w:tabs>
                <w:tab w:val="right" w:pos="4486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исполнитель,</w:t>
            </w:r>
          </w:p>
          <w:p w14:paraId="3698959D" w14:textId="77777777" w:rsidR="00FF7637" w:rsidRPr="003A06EE" w:rsidRDefault="00000000">
            <w:pPr>
              <w:spacing w:after="0" w:line="259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06EB2" w14:textId="3D19BC6F" w:rsidR="00FF7637" w:rsidRPr="003A06EE" w:rsidRDefault="00000000">
            <w:pPr>
              <w:spacing w:after="0" w:line="259" w:lineRule="auto"/>
              <w:ind w:left="29" w:right="0" w:hanging="10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E3969" w:rsidRPr="003A06EE">
              <w:rPr>
                <w:rFonts w:ascii="Arial" w:hAnsi="Arial" w:cs="Arial"/>
                <w:sz w:val="24"/>
                <w:szCs w:val="24"/>
              </w:rPr>
              <w:t>муниципального образования « Джанайский сельсовет»</w:t>
            </w:r>
          </w:p>
        </w:tc>
      </w:tr>
      <w:tr w:rsidR="00FF7637" w:rsidRPr="003A06EE" w14:paraId="3E21C968" w14:textId="77777777">
        <w:trPr>
          <w:trHeight w:val="2525"/>
        </w:trPr>
        <w:tc>
          <w:tcPr>
            <w:tcW w:w="4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301BC" w14:textId="77777777" w:rsidR="00FF7637" w:rsidRPr="003A06EE" w:rsidRDefault="00000000">
            <w:pPr>
              <w:spacing w:after="0" w:line="259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Цели и задачи программы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69111" w14:textId="77777777" w:rsidR="00FF7637" w:rsidRPr="003A06EE" w:rsidRDefault="00000000">
            <w:pPr>
              <w:spacing w:after="37" w:line="259" w:lineRule="auto"/>
              <w:ind w:left="29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Цель:</w:t>
            </w:r>
          </w:p>
          <w:p w14:paraId="35D8181C" w14:textId="1859470A" w:rsidR="00FF7637" w:rsidRPr="003A06EE" w:rsidRDefault="00000000">
            <w:pPr>
              <w:spacing w:after="0" w:line="259" w:lineRule="auto"/>
              <w:ind w:left="29" w:right="0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Улучшение состояния автомобильных дорог местного значения, повышение качества по ремонту и содержанию дорог в целях обеспечения наилучших условий и качества жизни жителей сельского поселения, создание благо</w:t>
            </w:r>
            <w:r w:rsidR="002E3969" w:rsidRPr="003A06EE">
              <w:rPr>
                <w:rFonts w:ascii="Arial" w:hAnsi="Arial" w:cs="Arial"/>
                <w:sz w:val="24"/>
                <w:szCs w:val="24"/>
              </w:rPr>
              <w:t>пр</w:t>
            </w:r>
            <w:r w:rsidRPr="003A06EE">
              <w:rPr>
                <w:rFonts w:ascii="Arial" w:hAnsi="Arial" w:cs="Arial"/>
                <w:sz w:val="24"/>
                <w:szCs w:val="24"/>
              </w:rPr>
              <w:t>иятных и</w:t>
            </w:r>
          </w:p>
        </w:tc>
      </w:tr>
    </w:tbl>
    <w:tbl>
      <w:tblPr>
        <w:tblStyle w:val="TableGrid"/>
        <w:tblpPr w:vertAnchor="text" w:tblpX="198"/>
        <w:tblOverlap w:val="never"/>
        <w:tblW w:w="9306" w:type="dxa"/>
        <w:tblInd w:w="0" w:type="dxa"/>
        <w:tblCellMar>
          <w:top w:w="60" w:type="dxa"/>
          <w:left w:w="8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2922"/>
        <w:gridCol w:w="1734"/>
        <w:gridCol w:w="4650"/>
      </w:tblGrid>
      <w:tr w:rsidR="00FF7637" w:rsidRPr="003A06EE" w14:paraId="72C77161" w14:textId="77777777">
        <w:trPr>
          <w:trHeight w:val="8730"/>
        </w:trPr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386F74" w14:textId="77777777" w:rsidR="00FF7637" w:rsidRPr="003A06EE" w:rsidRDefault="00FF7637">
            <w:pPr>
              <w:spacing w:after="16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18725B" w14:textId="77777777" w:rsidR="00FF7637" w:rsidRPr="003A06EE" w:rsidRDefault="00FF7637">
            <w:pPr>
              <w:spacing w:after="16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7F643" w14:textId="77777777" w:rsidR="00FF7637" w:rsidRPr="003A06EE" w:rsidRDefault="00000000">
            <w:pPr>
              <w:spacing w:after="68" w:line="254" w:lineRule="auto"/>
              <w:ind w:right="38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комфортных условий для проживания граждан поселения, обеспечение экологической безопасности</w:t>
            </w:r>
          </w:p>
          <w:p w14:paraId="16DF1CB8" w14:textId="77777777" w:rsidR="00FF7637" w:rsidRPr="003A06EE" w:rsidRDefault="00000000">
            <w:pPr>
              <w:spacing w:after="43" w:line="285" w:lineRule="auto"/>
              <w:ind w:right="29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населения, повышение благоустроенности территории сельского поселения, повышения уровня технического состояния автодорог сельского поселения, повышение протяженности дорожной</w:t>
            </w:r>
          </w:p>
          <w:p w14:paraId="085D710D" w14:textId="77777777" w:rsidR="00FF7637" w:rsidRPr="003A06EE" w:rsidRDefault="00000000">
            <w:pPr>
              <w:spacing w:after="0" w:line="261" w:lineRule="auto"/>
              <w:ind w:left="10" w:right="19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сети поселения С усовершенствованным покрытием, повышение безопасности дорожного</w:t>
            </w:r>
          </w:p>
          <w:p w14:paraId="03C6A7AA" w14:textId="77777777" w:rsidR="00FF7637" w:rsidRPr="003A06EE" w:rsidRDefault="00000000">
            <w:pPr>
              <w:spacing w:after="24" w:line="227" w:lineRule="auto"/>
              <w:ind w:left="10" w:right="24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движения. Задачи:</w:t>
            </w:r>
          </w:p>
          <w:p w14:paraId="771AD11D" w14:textId="77777777" w:rsidR="00FF7637" w:rsidRPr="003A06EE" w:rsidRDefault="00000000">
            <w:pPr>
              <w:spacing w:after="0" w:line="250" w:lineRule="auto"/>
              <w:ind w:left="10" w:right="0" w:firstLine="39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развитие и совершенствование дорожной сети сельского поселения; обеспечение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безопасности дорожного движения;</w:t>
            </w:r>
          </w:p>
          <w:p w14:paraId="5AD533C1" w14:textId="77777777" w:rsidR="00FF7637" w:rsidRPr="003A06EE" w:rsidRDefault="00000000">
            <w:pPr>
              <w:spacing w:after="65"/>
              <w:ind w:left="19" w:right="10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- понижение уровня запыленности в жилых массивах; улучшение состояния дорожного покрытия; применение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 xml:space="preserve">новейших технологических 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разработок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в области современного дорожного строительства,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содержания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и обслуживания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дорожной</w:t>
            </w:r>
          </w:p>
          <w:p w14:paraId="402F5472" w14:textId="77777777" w:rsidR="00FF7637" w:rsidRPr="003A06EE" w:rsidRDefault="00000000">
            <w:pPr>
              <w:tabs>
                <w:tab w:val="center" w:pos="451"/>
                <w:tab w:val="center" w:pos="1877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ab/>
              <w:t>ин ас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ы</w:t>
            </w:r>
          </w:p>
        </w:tc>
      </w:tr>
      <w:tr w:rsidR="00FF7637" w:rsidRPr="003A06EE" w14:paraId="7DB9EF6D" w14:textId="77777777">
        <w:trPr>
          <w:trHeight w:val="323"/>
        </w:trPr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557984" w14:textId="260DD3EB" w:rsidR="00FF7637" w:rsidRPr="003A06EE" w:rsidRDefault="002E3969">
            <w:pPr>
              <w:spacing w:after="0" w:line="259" w:lineRule="auto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17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223B0B8" w14:textId="2170F9EE" w:rsidR="00FF7637" w:rsidRPr="003A06EE" w:rsidRDefault="00FF7637">
            <w:pPr>
              <w:spacing w:after="0" w:line="259" w:lineRule="auto"/>
              <w:ind w:left="35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F4EAC" w14:textId="77777777" w:rsidR="00FF7637" w:rsidRPr="003A06EE" w:rsidRDefault="00000000">
            <w:pPr>
              <w:spacing w:after="0" w:line="259" w:lineRule="auto"/>
              <w:ind w:left="3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2022-2024г.г.</w:t>
            </w:r>
          </w:p>
        </w:tc>
      </w:tr>
      <w:tr w:rsidR="00FF7637" w:rsidRPr="003A06EE" w14:paraId="18DF601B" w14:textId="77777777">
        <w:trPr>
          <w:trHeight w:val="4400"/>
        </w:trPr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232BB8" w14:textId="77777777" w:rsidR="00FF7637" w:rsidRPr="003A06EE" w:rsidRDefault="00000000">
            <w:pPr>
              <w:spacing w:after="0" w:line="259" w:lineRule="auto"/>
              <w:ind w:left="3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Объемы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и финансирования</w:t>
            </w:r>
          </w:p>
        </w:tc>
        <w:tc>
          <w:tcPr>
            <w:tcW w:w="17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512D41" w14:textId="77777777" w:rsidR="00FF7637" w:rsidRPr="003A06EE" w:rsidRDefault="00000000">
            <w:pPr>
              <w:spacing w:after="0" w:line="259" w:lineRule="auto"/>
              <w:ind w:right="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1D04F" w14:textId="77777777" w:rsidR="00FF7637" w:rsidRPr="003A06EE" w:rsidRDefault="00000000">
            <w:pPr>
              <w:spacing w:after="3" w:line="244" w:lineRule="auto"/>
              <w:ind w:left="29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Источником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финансирования Программы являются:</w:t>
            </w:r>
          </w:p>
          <w:p w14:paraId="4DE13B4B" w14:textId="77777777" w:rsidR="00FF7637" w:rsidRPr="003A06EE" w:rsidRDefault="00000000">
            <w:pPr>
              <w:spacing w:after="0" w:line="259" w:lineRule="auto"/>
              <w:ind w:left="38" w:right="0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Средства местного бюджета, в том</w:t>
            </w:r>
          </w:p>
          <w:p w14:paraId="54AC88DB" w14:textId="77777777" w:rsidR="00FF7637" w:rsidRPr="003A06EE" w:rsidRDefault="00000000">
            <w:pPr>
              <w:spacing w:after="371" w:line="233" w:lineRule="auto"/>
              <w:ind w:left="39" w:right="2198" w:hanging="10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числе по годам: 2022г.- 18 000 руб., 2023г.- 0,00 руб., 2024г.- 0,00 руб.</w:t>
            </w:r>
          </w:p>
          <w:p w14:paraId="7A0B26E0" w14:textId="28205A20" w:rsidR="00FF7637" w:rsidRPr="003A06EE" w:rsidRDefault="00000000">
            <w:pPr>
              <w:spacing w:after="0" w:line="259" w:lineRule="auto"/>
              <w:ind w:left="38" w:right="0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Средства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бюджета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</w:r>
            <w:r w:rsidR="008B112F" w:rsidRPr="003A06EE">
              <w:rPr>
                <w:rFonts w:ascii="Arial" w:hAnsi="Arial" w:cs="Arial"/>
                <w:sz w:val="24"/>
                <w:szCs w:val="24"/>
              </w:rPr>
              <w:t>МО</w:t>
            </w:r>
            <w:r w:rsidRPr="003A06EE">
              <w:rPr>
                <w:rFonts w:ascii="Arial" w:hAnsi="Arial" w:cs="Arial"/>
                <w:sz w:val="24"/>
                <w:szCs w:val="24"/>
              </w:rPr>
              <w:t xml:space="preserve"> «Красноярский район на 2022г.- 15 000 руб.</w:t>
            </w:r>
          </w:p>
        </w:tc>
      </w:tr>
    </w:tbl>
    <w:p w14:paraId="4C76A1AE" w14:textId="77777777" w:rsidR="00FF7637" w:rsidRPr="003A06EE" w:rsidRDefault="00000000">
      <w:pPr>
        <w:spacing w:after="0" w:line="259" w:lineRule="auto"/>
        <w:ind w:left="-1171" w:right="384"/>
        <w:jc w:val="left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F6D8C4C" wp14:editId="78ABEE10">
            <wp:simplePos x="0" y="0"/>
            <wp:positionH relativeFrom="page">
              <wp:posOffset>7187184</wp:posOffset>
            </wp:positionH>
            <wp:positionV relativeFrom="page">
              <wp:posOffset>5937504</wp:posOffset>
            </wp:positionV>
            <wp:extent cx="30480" cy="79248"/>
            <wp:effectExtent l="0" t="0" r="0" b="0"/>
            <wp:wrapTopAndBottom/>
            <wp:docPr id="20721" name="Picture 20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1" name="Picture 207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06EE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9296" w:type="dxa"/>
        <w:tblInd w:w="6" w:type="dxa"/>
        <w:tblCellMar>
          <w:top w:w="52" w:type="dxa"/>
          <w:left w:w="9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457"/>
        <w:gridCol w:w="4650"/>
      </w:tblGrid>
      <w:tr w:rsidR="00FF7637" w:rsidRPr="003A06EE" w14:paraId="7C359601" w14:textId="77777777">
        <w:trPr>
          <w:trHeight w:val="4666"/>
        </w:trPr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25810D" w14:textId="77777777" w:rsidR="00FF7637" w:rsidRPr="003A06EE" w:rsidRDefault="00FF7637">
            <w:pPr>
              <w:spacing w:after="16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D4BEB0" w14:textId="77777777" w:rsidR="00FF7637" w:rsidRPr="003A06EE" w:rsidRDefault="00FF7637">
            <w:pPr>
              <w:spacing w:after="16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46697" w14:textId="77777777" w:rsidR="00FF7637" w:rsidRPr="003A06EE" w:rsidRDefault="00000000">
            <w:pPr>
              <w:tabs>
                <w:tab w:val="right" w:pos="4560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Общий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объем финансирования</w:t>
            </w:r>
          </w:p>
          <w:p w14:paraId="0100840E" w14:textId="77777777" w:rsidR="00FF7637" w:rsidRPr="003A06EE" w:rsidRDefault="00000000">
            <w:pPr>
              <w:spacing w:after="0" w:line="248" w:lineRule="auto"/>
              <w:ind w:left="10" w:right="10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Программы составляет — 33 000 руб., в том числе:</w:t>
            </w:r>
          </w:p>
          <w:p w14:paraId="0BD6AE5C" w14:textId="77777777" w:rsidR="00FF7637" w:rsidRPr="003A06EE" w:rsidRDefault="00000000">
            <w:pPr>
              <w:spacing w:after="314" w:line="230" w:lineRule="auto"/>
              <w:ind w:left="10" w:right="1958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2022 год - 33 000 руб., 2023 год - 0,00 руб., 2024 год - 0,00 руб.</w:t>
            </w:r>
          </w:p>
          <w:p w14:paraId="45EBA569" w14:textId="77777777" w:rsidR="00FF7637" w:rsidRPr="003A06EE" w:rsidRDefault="00000000">
            <w:pPr>
              <w:spacing w:after="0" w:line="259" w:lineRule="auto"/>
              <w:ind w:right="0" w:firstLine="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Объемы расходов на выполнение мероприятий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Программы определяются при формировании бюджета поселения на очередной финансовый год и плановый период. Общая стоимость Программы может уточняться при уточнении бюджета сельского поселения</w:t>
            </w:r>
          </w:p>
        </w:tc>
      </w:tr>
      <w:tr w:rsidR="00FF7637" w:rsidRPr="003A06EE" w14:paraId="7E296BD0" w14:textId="77777777">
        <w:trPr>
          <w:trHeight w:val="1258"/>
        </w:trPr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C89941" w14:textId="77777777" w:rsidR="00FF7637" w:rsidRPr="003A06EE" w:rsidRDefault="00000000">
            <w:pPr>
              <w:spacing w:after="0" w:line="259" w:lineRule="auto"/>
              <w:ind w:right="0" w:firstLine="1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контроля реализацией Программы</w:t>
            </w:r>
          </w:p>
        </w:tc>
        <w:tc>
          <w:tcPr>
            <w:tcW w:w="4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AC13E0" w14:textId="77777777" w:rsidR="00FF7637" w:rsidRPr="003A06EE" w:rsidRDefault="00000000">
            <w:pPr>
              <w:spacing w:after="0" w:line="259" w:lineRule="auto"/>
              <w:ind w:left="3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 xml:space="preserve">за 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35A3B" w14:textId="6272E671" w:rsidR="00FF7637" w:rsidRPr="003A06EE" w:rsidRDefault="00000000">
            <w:pPr>
              <w:spacing w:after="0" w:line="259" w:lineRule="auto"/>
              <w:ind w:left="19" w:right="96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 xml:space="preserve">Контроль за исполнением настоящей Программы осуществляет администрация </w:t>
            </w:r>
            <w:r w:rsidR="00D753BB" w:rsidRPr="003A06EE">
              <w:rPr>
                <w:rFonts w:ascii="Arial" w:hAnsi="Arial" w:cs="Arial"/>
                <w:sz w:val="24"/>
                <w:szCs w:val="24"/>
              </w:rPr>
              <w:t>муниципального образования « Джанайский сельсовет»</w:t>
            </w:r>
          </w:p>
        </w:tc>
      </w:tr>
    </w:tbl>
    <w:p w14:paraId="1619F75C" w14:textId="77777777" w:rsidR="00FF7637" w:rsidRPr="003A06EE" w:rsidRDefault="00000000">
      <w:pPr>
        <w:ind w:left="110" w:right="33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1. Содержание проблемы и обоснование необходимости ее решения программными методами.</w:t>
      </w:r>
    </w:p>
    <w:p w14:paraId="7D33545E" w14:textId="77777777" w:rsidR="00FF7637" w:rsidRPr="003A06EE" w:rsidRDefault="00000000">
      <w:pPr>
        <w:spacing w:after="12"/>
        <w:ind w:left="110" w:right="33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Дорожное хозяйство как один из элементов инфраструктуры сельского поселения оказывает огромное влияние на его развитие.</w:t>
      </w:r>
    </w:p>
    <w:p w14:paraId="35389315" w14:textId="77777777" w:rsidR="00FF7637" w:rsidRPr="003A06EE" w:rsidRDefault="00000000">
      <w:pPr>
        <w:spacing w:after="0"/>
        <w:ind w:left="110" w:right="346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Автомобильные дороги, предназначены для обеспечения круглосуточного, непрерывного, удобного и безопасного движения автомобилей в любое время года и в любых условиях погоды.</w:t>
      </w:r>
    </w:p>
    <w:p w14:paraId="566F6D10" w14:textId="77777777" w:rsidR="00FF7637" w:rsidRPr="003A06EE" w:rsidRDefault="00000000">
      <w:pPr>
        <w:spacing w:after="50"/>
        <w:ind w:left="110" w:right="355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76D8CD53" wp14:editId="7649F08B">
            <wp:simplePos x="0" y="0"/>
            <wp:positionH relativeFrom="page">
              <wp:posOffset>7412736</wp:posOffset>
            </wp:positionH>
            <wp:positionV relativeFrom="page">
              <wp:posOffset>3236976</wp:posOffset>
            </wp:positionV>
            <wp:extent cx="18288" cy="731520"/>
            <wp:effectExtent l="0" t="0" r="0" b="0"/>
            <wp:wrapTopAndBottom/>
            <wp:docPr id="7245" name="Picture 7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" name="Picture 72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06E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0D9E0D65" wp14:editId="037489C7">
            <wp:simplePos x="0" y="0"/>
            <wp:positionH relativeFrom="page">
              <wp:posOffset>7406640</wp:posOffset>
            </wp:positionH>
            <wp:positionV relativeFrom="page">
              <wp:posOffset>4700016</wp:posOffset>
            </wp:positionV>
            <wp:extent cx="12192" cy="390144"/>
            <wp:effectExtent l="0" t="0" r="0" b="0"/>
            <wp:wrapTopAndBottom/>
            <wp:docPr id="7246" name="Picture 7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" name="Picture 72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06E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28D63F9B" wp14:editId="3E52EC82">
            <wp:simplePos x="0" y="0"/>
            <wp:positionH relativeFrom="page">
              <wp:posOffset>7162800</wp:posOffset>
            </wp:positionH>
            <wp:positionV relativeFrom="page">
              <wp:posOffset>6059424</wp:posOffset>
            </wp:positionV>
            <wp:extent cx="36576" cy="85344"/>
            <wp:effectExtent l="0" t="0" r="0" b="0"/>
            <wp:wrapSquare wrapText="bothSides"/>
            <wp:docPr id="7168" name="Picture 7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" name="Picture 71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06EE">
        <w:rPr>
          <w:rFonts w:ascii="Arial" w:hAnsi="Arial" w:cs="Arial"/>
          <w:sz w:val="24"/>
          <w:szCs w:val="24"/>
        </w:rPr>
        <w:t>АвтоМ0бильные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14:paraId="0BB7CFE3" w14:textId="77777777" w:rsidR="00FF7637" w:rsidRPr="003A06EE" w:rsidRDefault="00000000">
      <w:pPr>
        <w:spacing w:after="274"/>
        <w:ind w:left="110" w:right="355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4810D8" wp14:editId="7DBAEB3B">
            <wp:extent cx="48768" cy="30480"/>
            <wp:effectExtent l="0" t="0" r="0" b="0"/>
            <wp:docPr id="7169" name="Picture 7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Picture 71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06EE">
        <w:rPr>
          <w:rFonts w:ascii="Arial" w:hAnsi="Arial" w:cs="Arial"/>
          <w:sz w:val="24"/>
          <w:szCs w:val="24"/>
        </w:rPr>
        <w:t xml:space="preserve">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обеспечения дорожного движения;</w:t>
      </w:r>
    </w:p>
    <w:p w14:paraId="25AEFF79" w14:textId="77777777" w:rsidR="00FF7637" w:rsidRPr="003A06EE" w:rsidRDefault="00000000">
      <w:pPr>
        <w:spacing w:after="169"/>
        <w:ind w:left="110" w:right="33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DF428E" wp14:editId="3E08E879">
            <wp:extent cx="54864" cy="30480"/>
            <wp:effectExtent l="0" t="0" r="0" b="0"/>
            <wp:docPr id="7170" name="Picture 7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71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06EE">
        <w:rPr>
          <w:rFonts w:ascii="Arial" w:hAnsi="Arial" w:cs="Arial"/>
          <w:sz w:val="24"/>
          <w:szCs w:val="24"/>
        </w:rPr>
        <w:t xml:space="preserve"> ремонт автомобильной дороги комплекс работ по восстановлению транспортно- эксплуатационных характеристик автомобильной дороги, </w:t>
      </w:r>
      <w:r w:rsidRPr="003A06EE">
        <w:rPr>
          <w:rFonts w:ascii="Arial" w:hAnsi="Arial" w:cs="Arial"/>
          <w:sz w:val="24"/>
          <w:szCs w:val="24"/>
        </w:rPr>
        <w:lastRenderedPageBreak/>
        <w:t>при выполнении которых не затрагиваются конструктивные и иные характеристики надежности и безопасности автомобильной дороги;</w:t>
      </w:r>
    </w:p>
    <w:p w14:paraId="458B8DCA" w14:textId="77777777" w:rsidR="00FF7637" w:rsidRPr="003A06EE" w:rsidRDefault="00000000">
      <w:pPr>
        <w:ind w:left="110" w:right="365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Муниципальная программа «Развитие дорожной инфраструктуры на территории МО «</w:t>
      </w:r>
      <w:proofErr w:type="spellStart"/>
      <w:r w:rsidRPr="003A06EE">
        <w:rPr>
          <w:rFonts w:ascii="Arial" w:hAnsi="Arial" w:cs="Arial"/>
          <w:sz w:val="24"/>
          <w:szCs w:val="24"/>
        </w:rPr>
        <w:t>Джайайский</w:t>
      </w:r>
      <w:proofErr w:type="spellEnd"/>
      <w:r w:rsidRPr="003A06EE">
        <w:rPr>
          <w:rFonts w:ascii="Arial" w:hAnsi="Arial" w:cs="Arial"/>
          <w:sz w:val="24"/>
          <w:szCs w:val="24"/>
        </w:rPr>
        <w:t xml:space="preserve"> сельсовет» на 2022г. и на плановый период 20232024г.г» разработана для решения задач по развитию автомобильных дорог местного значения и осуществления дорожной деятельности.</w:t>
      </w:r>
    </w:p>
    <w:p w14:paraId="15CB4724" w14:textId="77777777" w:rsidR="00FF7637" w:rsidRPr="003A06EE" w:rsidRDefault="00000000">
      <w:pPr>
        <w:ind w:left="110" w:right="365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Реализация мероприятий программы будет способствовать своевременному и качественному проведению объемов работ по размещению, содержанию автомобильных дорог местного значения и проведению ремонта.</w:t>
      </w:r>
    </w:p>
    <w:p w14:paraId="3274F1DE" w14:textId="77777777" w:rsidR="00FF7637" w:rsidRPr="003A06EE" w:rsidRDefault="00000000">
      <w:pPr>
        <w:ind w:left="110" w:right="33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2 .Цели и ожидаемые результаты реализации Программы</w:t>
      </w:r>
    </w:p>
    <w:p w14:paraId="4B6F978E" w14:textId="77777777" w:rsidR="00FF7637" w:rsidRPr="003A06EE" w:rsidRDefault="00000000">
      <w:pPr>
        <w:ind w:left="110" w:right="33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Целями настоящей Программы являются:</w:t>
      </w:r>
    </w:p>
    <w:p w14:paraId="13160E7C" w14:textId="77777777" w:rsidR="00FF7637" w:rsidRPr="003A06EE" w:rsidRDefault="00000000">
      <w:pPr>
        <w:ind w:left="110" w:right="33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-повышение уровня технического состояния дорог местного значения, для создания более комфортных условий проживания населения;</w:t>
      </w:r>
      <w:r w:rsidRPr="003A06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6CB4E35" wp14:editId="708448CD">
            <wp:extent cx="341376" cy="97536"/>
            <wp:effectExtent l="0" t="0" r="0" b="0"/>
            <wp:docPr id="20725" name="Picture 20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" name="Picture 2072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137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6741A" w14:textId="77777777" w:rsidR="00FF7637" w:rsidRPr="003A06EE" w:rsidRDefault="00000000">
      <w:pPr>
        <w:ind w:left="110" w:right="33" w:firstLine="58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 xml:space="preserve">-проведение ремонта автомобильных дорог местного значения в границах </w:t>
      </w:r>
      <w:r w:rsidRPr="003A06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E9E2ED" wp14:editId="30B35AB7">
            <wp:extent cx="6096" cy="6096"/>
            <wp:effectExtent l="0" t="0" r="0" b="0"/>
            <wp:docPr id="8742" name="Picture 8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2" name="Picture 874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06EE">
        <w:rPr>
          <w:rFonts w:ascii="Arial" w:hAnsi="Arial" w:cs="Arial"/>
          <w:sz w:val="24"/>
          <w:szCs w:val="24"/>
        </w:rPr>
        <w:t>населенных пунктов и их обустройство;</w:t>
      </w:r>
    </w:p>
    <w:p w14:paraId="5410E71B" w14:textId="77777777" w:rsidR="00FF7637" w:rsidRPr="003A06EE" w:rsidRDefault="00000000">
      <w:pPr>
        <w:ind w:left="110" w:right="33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ABF64B" wp14:editId="3F1496F4">
            <wp:extent cx="207264" cy="30480"/>
            <wp:effectExtent l="0" t="0" r="0" b="0"/>
            <wp:docPr id="20727" name="Picture 20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7" name="Picture 207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06EE">
        <w:rPr>
          <w:rFonts w:ascii="Arial" w:hAnsi="Arial" w:cs="Arial"/>
          <w:sz w:val="24"/>
          <w:szCs w:val="24"/>
        </w:rPr>
        <w:t>размещение автомобильной дороги местного значения в границах муниципального образования;</w:t>
      </w:r>
    </w:p>
    <w:p w14:paraId="277ED299" w14:textId="77777777" w:rsidR="00FF7637" w:rsidRPr="003A06EE" w:rsidRDefault="00000000">
      <w:pPr>
        <w:ind w:left="110" w:right="336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 xml:space="preserve">-сохранение существующей дорожной сети автомобильных дорог и устройство искусственных неровностей, обеспечение их транспортно-эксплуатационных </w:t>
      </w:r>
      <w:r w:rsidRPr="003A06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EFE449" wp14:editId="75158F98">
            <wp:extent cx="6097" cy="6096"/>
            <wp:effectExtent l="0" t="0" r="0" b="0"/>
            <wp:docPr id="8745" name="Picture 8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5" name="Picture 874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06EE">
        <w:rPr>
          <w:rFonts w:ascii="Arial" w:hAnsi="Arial" w:cs="Arial"/>
          <w:sz w:val="24"/>
          <w:szCs w:val="24"/>
        </w:rPr>
        <w:t>показателей на уровне, необходимом для удовлетворения потребностей пользователей автомобильных дорог на основе своевременного и качественного выполнения работ по ремонту;</w:t>
      </w:r>
    </w:p>
    <w:p w14:paraId="4761FE9D" w14:textId="77777777" w:rsidR="00FF7637" w:rsidRPr="003A06EE" w:rsidRDefault="00000000">
      <w:pPr>
        <w:ind w:left="110" w:right="346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Основными задачами являются организация деятельности по ремонту, улучшению технического и эксплуатационного состояния автомобильных дорог местного значения в границах сельского поселения, их обустройство.</w:t>
      </w:r>
    </w:p>
    <w:p w14:paraId="1571AE5F" w14:textId="77777777" w:rsidR="00FF7637" w:rsidRPr="003A06EE" w:rsidRDefault="00000000">
      <w:pPr>
        <w:ind w:left="110" w:right="336" w:firstLine="58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 xml:space="preserve">Прогнозируемые конечные результаты реализации Программы предусматривают повышение уровня состояния автомобильных дорог местного </w:t>
      </w:r>
      <w:r w:rsidRPr="003A06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32BA92" wp14:editId="502C52B9">
            <wp:extent cx="12192" cy="6097"/>
            <wp:effectExtent l="0" t="0" r="0" b="0"/>
            <wp:docPr id="8746" name="Picture 8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6" name="Picture 874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06EE">
        <w:rPr>
          <w:rFonts w:ascii="Arial" w:hAnsi="Arial" w:cs="Arial"/>
          <w:sz w:val="24"/>
          <w:szCs w:val="24"/>
        </w:rPr>
        <w:t>значения в границах МО «Джанайский сельсовет», а также создание условий, обеспечивающих комфортные условия для проживания населения, совершенствование эстетического состояния территории поселения. Реализация настоящей программы позволит обеспечить размещение и ремонт автомобильных дорог местного значения в границах сельского поселения .</w:t>
      </w:r>
    </w:p>
    <w:p w14:paraId="453B241D" w14:textId="77777777" w:rsidR="00FF7637" w:rsidRPr="003A06EE" w:rsidRDefault="00000000">
      <w:pPr>
        <w:ind w:left="432" w:right="33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lastRenderedPageBreak/>
        <w:t>Общий объем финансирования составит 33 ООО рублей.</w:t>
      </w:r>
    </w:p>
    <w:p w14:paraId="08E54FD2" w14:textId="77777777" w:rsidR="00FF7637" w:rsidRPr="003A06EE" w:rsidRDefault="00000000">
      <w:pPr>
        <w:spacing w:after="218"/>
        <w:ind w:left="422" w:right="33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Средства из местного бюджета на финансирование мероприятий выделяются в пределах средств, предусмотренных на указанные цели решением Совета. Объемы финансирования Программы в ходе реализации могут корректироваться с учетом утвержденных расходов местного бюджета на очередной финансовый год, мероприятия - уточняться.</w:t>
      </w:r>
    </w:p>
    <w:p w14:paraId="6033D240" w14:textId="77777777" w:rsidR="00FF7637" w:rsidRPr="003A06EE" w:rsidRDefault="00000000">
      <w:pPr>
        <w:spacing w:after="227"/>
        <w:ind w:left="432" w:right="33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 xml:space="preserve">4. Механизм реализации Программы. </w:t>
      </w:r>
      <w:r w:rsidRPr="003A06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6E5B52" wp14:editId="57B24A01">
            <wp:extent cx="30480" cy="24384"/>
            <wp:effectExtent l="0" t="0" r="0" b="0"/>
            <wp:docPr id="10146" name="Picture 10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" name="Picture 1014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5CC79" w14:textId="77777777" w:rsidR="00FF7637" w:rsidRPr="003A06EE" w:rsidRDefault="00000000">
      <w:pPr>
        <w:ind w:left="432" w:right="33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Управление реализацией Программы осуществляет администрация муниципального образования «Джанайский сельсовет» муниципальным Заказчиком Программы выполняются следующие основные задачи: - организация проведения размещения заказов в сфере закупок товаров, работ, услуг для обеспечения муниципальных нужд МО «Джанайский сельсовет»</w:t>
      </w:r>
    </w:p>
    <w:p w14:paraId="42521506" w14:textId="4B82DAD9" w:rsidR="00FF7637" w:rsidRPr="003A06EE" w:rsidRDefault="00000000">
      <w:pPr>
        <w:numPr>
          <w:ilvl w:val="0"/>
          <w:numId w:val="2"/>
        </w:numPr>
        <w:ind w:right="33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6DCDF3CF" wp14:editId="110F382D">
            <wp:simplePos x="0" y="0"/>
            <wp:positionH relativeFrom="page">
              <wp:posOffset>7071360</wp:posOffset>
            </wp:positionH>
            <wp:positionV relativeFrom="page">
              <wp:posOffset>4639056</wp:posOffset>
            </wp:positionV>
            <wp:extent cx="12192" cy="18288"/>
            <wp:effectExtent l="0" t="0" r="0" b="0"/>
            <wp:wrapSquare wrapText="bothSides"/>
            <wp:docPr id="10198" name="Picture 10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8" name="Picture 1019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06EE">
        <w:rPr>
          <w:rFonts w:ascii="Arial" w:hAnsi="Arial" w:cs="Arial"/>
          <w:sz w:val="24"/>
          <w:szCs w:val="24"/>
        </w:rPr>
        <w:t>контр</w:t>
      </w:r>
      <w:r w:rsidR="00D753BB" w:rsidRPr="003A06EE">
        <w:rPr>
          <w:rFonts w:ascii="Arial" w:hAnsi="Arial" w:cs="Arial"/>
          <w:sz w:val="24"/>
          <w:szCs w:val="24"/>
        </w:rPr>
        <w:t>о</w:t>
      </w:r>
      <w:r w:rsidRPr="003A06EE">
        <w:rPr>
          <w:rFonts w:ascii="Arial" w:hAnsi="Arial" w:cs="Arial"/>
          <w:sz w:val="24"/>
          <w:szCs w:val="24"/>
        </w:rPr>
        <w:t>ль за заключением муниципальных контрактов по итогам размещения заказо</w:t>
      </w:r>
      <w:r w:rsidR="00D753BB" w:rsidRPr="003A06EE">
        <w:rPr>
          <w:rFonts w:ascii="Arial" w:hAnsi="Arial" w:cs="Arial"/>
          <w:sz w:val="24"/>
          <w:szCs w:val="24"/>
        </w:rPr>
        <w:t>в</w:t>
      </w:r>
      <w:r w:rsidRPr="003A06EE">
        <w:rPr>
          <w:rFonts w:ascii="Arial" w:hAnsi="Arial" w:cs="Arial"/>
          <w:sz w:val="24"/>
          <w:szCs w:val="24"/>
        </w:rPr>
        <w:t xml:space="preserve"> для муниципальных нужд с подрядными организациями на выполнение кадастровых работ по размещению автомобильной дороги, проек</w:t>
      </w:r>
      <w:r w:rsidR="00D753BB" w:rsidRPr="003A06EE">
        <w:rPr>
          <w:rFonts w:ascii="Arial" w:hAnsi="Arial" w:cs="Arial"/>
          <w:sz w:val="24"/>
          <w:szCs w:val="24"/>
        </w:rPr>
        <w:t>т</w:t>
      </w:r>
      <w:r w:rsidRPr="003A06EE">
        <w:rPr>
          <w:rFonts w:ascii="Arial" w:hAnsi="Arial" w:cs="Arial"/>
          <w:sz w:val="24"/>
          <w:szCs w:val="24"/>
        </w:rPr>
        <w:t>но-сметных, изыскательных работ;</w:t>
      </w:r>
    </w:p>
    <w:p w14:paraId="61FD6391" w14:textId="77777777" w:rsidR="00FF7637" w:rsidRPr="003A06EE" w:rsidRDefault="00000000">
      <w:pPr>
        <w:numPr>
          <w:ilvl w:val="0"/>
          <w:numId w:val="2"/>
        </w:numPr>
        <w:spacing w:after="225"/>
        <w:ind w:right="33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проверку качества, объемов выполненных работ по ремонту автомобильных дорог.</w:t>
      </w:r>
    </w:p>
    <w:p w14:paraId="50E18A17" w14:textId="77777777" w:rsidR="00FF7637" w:rsidRPr="003A06EE" w:rsidRDefault="00000000">
      <w:pPr>
        <w:ind w:left="365" w:right="33" w:firstLine="67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 xml:space="preserve">5. Оценка эффективности социально-экономических и экологических </w:t>
      </w:r>
      <w:r w:rsidRPr="003A06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EAC016" wp14:editId="3BD7C623">
            <wp:extent cx="24384" cy="12192"/>
            <wp:effectExtent l="0" t="0" r="0" b="0"/>
            <wp:docPr id="10148" name="Picture 10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" name="Picture 1014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06EE">
        <w:rPr>
          <w:rFonts w:ascii="Arial" w:hAnsi="Arial" w:cs="Arial"/>
          <w:sz w:val="24"/>
          <w:szCs w:val="24"/>
        </w:rPr>
        <w:t>последствий от реализации Программы.</w:t>
      </w:r>
    </w:p>
    <w:p w14:paraId="777B7B14" w14:textId="77777777" w:rsidR="00FF7637" w:rsidRPr="003A06EE" w:rsidRDefault="00000000">
      <w:pPr>
        <w:ind w:left="432" w:right="33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Эффективность реализации Программы зависит от результатов, полученных в сфере деятельности транспорта.</w:t>
      </w:r>
    </w:p>
    <w:p w14:paraId="572DAF97" w14:textId="77777777" w:rsidR="00FF7637" w:rsidRPr="003A06EE" w:rsidRDefault="00000000">
      <w:pPr>
        <w:ind w:left="422" w:right="33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К числу социально-экономических последствий модернизации и развития сети автомобильных дорог местного значения относятся:</w:t>
      </w:r>
    </w:p>
    <w:p w14:paraId="0EB6217B" w14:textId="77777777" w:rsidR="00FF7637" w:rsidRPr="003A06EE" w:rsidRDefault="00000000">
      <w:pPr>
        <w:numPr>
          <w:ilvl w:val="0"/>
          <w:numId w:val="3"/>
        </w:numPr>
        <w:spacing w:after="148"/>
        <w:ind w:right="33" w:hanging="154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повышение уровня и улучшение социальных условий жизни населения;</w:t>
      </w:r>
    </w:p>
    <w:p w14:paraId="7C2F1531" w14:textId="77777777" w:rsidR="00FF7637" w:rsidRPr="003A06EE" w:rsidRDefault="00000000">
      <w:pPr>
        <w:numPr>
          <w:ilvl w:val="0"/>
          <w:numId w:val="3"/>
        </w:numPr>
        <w:spacing w:after="226"/>
        <w:ind w:right="33" w:hanging="154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улучшение транспортного обслуживания сельского хозяйства и населения, проживающего в • сельской местности, за счет строительства подъездов к сельским населенным пунктам с дорогами с твердым покрытием;</w:t>
      </w:r>
    </w:p>
    <w:p w14:paraId="354CEAC5" w14:textId="77777777" w:rsidR="00FF7637" w:rsidRPr="003A06EE" w:rsidRDefault="00000000">
      <w:pPr>
        <w:numPr>
          <w:ilvl w:val="0"/>
          <w:numId w:val="3"/>
        </w:numPr>
        <w:ind w:right="33" w:hanging="154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снижение негативного влияния дорожно-транспортного комплекса на окружающую среду.</w:t>
      </w:r>
    </w:p>
    <w:p w14:paraId="62D745AE" w14:textId="77777777" w:rsidR="00FF7637" w:rsidRPr="003A06EE" w:rsidRDefault="00000000">
      <w:pPr>
        <w:ind w:left="250" w:right="33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Приложение</w:t>
      </w:r>
    </w:p>
    <w:p w14:paraId="7799144D" w14:textId="77777777" w:rsidR="00FF7637" w:rsidRPr="003A06EE" w:rsidRDefault="00000000">
      <w:pPr>
        <w:spacing w:after="218"/>
        <w:ind w:left="250" w:right="298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lastRenderedPageBreak/>
        <w:t>к муниципальной программе «Развитие дорожной инфраструктуры на территории МО «Джанайский сельсовет» на 2022г. и на плановый период 2023-2024г.г.»</w:t>
      </w:r>
    </w:p>
    <w:p w14:paraId="46ACC3FC" w14:textId="77777777" w:rsidR="00FF7637" w:rsidRPr="003A06EE" w:rsidRDefault="00000000">
      <w:pPr>
        <w:pStyle w:val="1"/>
        <w:spacing w:after="485"/>
        <w:ind w:right="547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>Мероприятия муниципальной программы</w:t>
      </w:r>
    </w:p>
    <w:tbl>
      <w:tblPr>
        <w:tblStyle w:val="TableGrid"/>
        <w:tblW w:w="10566" w:type="dxa"/>
        <w:tblInd w:w="-960" w:type="dxa"/>
        <w:tblCellMar>
          <w:top w:w="52" w:type="dxa"/>
          <w:left w:w="86" w:type="dxa"/>
          <w:bottom w:w="38" w:type="dxa"/>
          <w:right w:w="109" w:type="dxa"/>
        </w:tblCellMar>
        <w:tblLook w:val="04A0" w:firstRow="1" w:lastRow="0" w:firstColumn="1" w:lastColumn="0" w:noHBand="0" w:noVBand="1"/>
      </w:tblPr>
      <w:tblGrid>
        <w:gridCol w:w="562"/>
        <w:gridCol w:w="2339"/>
        <w:gridCol w:w="2133"/>
        <w:gridCol w:w="993"/>
        <w:gridCol w:w="1004"/>
        <w:gridCol w:w="1826"/>
        <w:gridCol w:w="1709"/>
      </w:tblGrid>
      <w:tr w:rsidR="00FF7637" w:rsidRPr="003A06EE" w14:paraId="2EB48F41" w14:textId="77777777">
        <w:trPr>
          <w:trHeight w:val="326"/>
        </w:trPr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E777AE" w14:textId="77777777" w:rsidR="00FF7637" w:rsidRPr="003A06EE" w:rsidRDefault="00000000">
            <w:pPr>
              <w:spacing w:after="0" w:line="259" w:lineRule="auto"/>
              <w:ind w:left="29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745F3" w14:textId="77777777" w:rsidR="00FF7637" w:rsidRPr="003A06EE" w:rsidRDefault="00000000">
            <w:pPr>
              <w:tabs>
                <w:tab w:val="right" w:pos="2198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по</w:t>
            </w:r>
          </w:p>
          <w:p w14:paraId="717338F1" w14:textId="77777777" w:rsidR="00FF7637" w:rsidRPr="003A06EE" w:rsidRDefault="00000000">
            <w:pPr>
              <w:spacing w:after="0" w:line="259" w:lineRule="auto"/>
              <w:ind w:left="23" w:right="0" w:hanging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реализации программы</w:t>
            </w:r>
          </w:p>
        </w:tc>
        <w:tc>
          <w:tcPr>
            <w:tcW w:w="19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C6232" w14:textId="77777777" w:rsidR="00FF7637" w:rsidRPr="003A06EE" w:rsidRDefault="00000000">
            <w:pPr>
              <w:spacing w:after="0" w:line="259" w:lineRule="auto"/>
              <w:ind w:left="29" w:right="0" w:hanging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000B1" w14:textId="77777777" w:rsidR="00FF7637" w:rsidRPr="003A06EE" w:rsidRDefault="00000000">
            <w:pPr>
              <w:spacing w:after="0" w:line="259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Объем</w:t>
            </w:r>
          </w:p>
        </w:tc>
        <w:tc>
          <w:tcPr>
            <w:tcW w:w="29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9748C3" w14:textId="728F6B82" w:rsidR="00FF7637" w:rsidRPr="003A06EE" w:rsidRDefault="00D753BB">
            <w:p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8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CF3F19" w14:textId="77777777" w:rsidR="00FF7637" w:rsidRPr="003A06EE" w:rsidRDefault="00FF7637">
            <w:pPr>
              <w:spacing w:after="16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637" w:rsidRPr="003A06EE" w14:paraId="4F611255" w14:textId="77777777">
        <w:trPr>
          <w:trHeight w:val="8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87D0A" w14:textId="77777777" w:rsidR="00FF7637" w:rsidRPr="003A06EE" w:rsidRDefault="00FF7637">
            <w:pPr>
              <w:spacing w:after="16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1CCF5" w14:textId="77777777" w:rsidR="00FF7637" w:rsidRPr="003A06EE" w:rsidRDefault="00FF7637">
            <w:pPr>
              <w:spacing w:after="16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0DB86" w14:textId="77777777" w:rsidR="00FF7637" w:rsidRPr="003A06EE" w:rsidRDefault="00FF7637">
            <w:pPr>
              <w:spacing w:after="16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27BB9" w14:textId="77777777" w:rsidR="00FF7637" w:rsidRPr="003A06EE" w:rsidRDefault="00000000">
            <w:pPr>
              <w:spacing w:after="0" w:line="259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F12C18" w14:textId="77777777" w:rsidR="00FF7637" w:rsidRPr="003A06EE" w:rsidRDefault="00000000">
            <w:pPr>
              <w:spacing w:after="0" w:line="259" w:lineRule="auto"/>
              <w:ind w:left="13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355DED" w14:textId="77777777" w:rsidR="00FF7637" w:rsidRPr="003A06EE" w:rsidRDefault="00000000">
            <w:pPr>
              <w:spacing w:after="0" w:line="259" w:lineRule="auto"/>
              <w:ind w:left="23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</w:tr>
      <w:tr w:rsidR="00FF7637" w:rsidRPr="003A06EE" w14:paraId="40A3E6F6" w14:textId="77777777">
        <w:trPr>
          <w:trHeight w:val="2189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91A6C" w14:textId="77777777" w:rsidR="00FF7637" w:rsidRPr="003A06EE" w:rsidRDefault="00000000">
            <w:pPr>
              <w:spacing w:after="0" w:line="259" w:lineRule="auto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78F61" w14:textId="77777777" w:rsidR="00FF7637" w:rsidRPr="003A06EE" w:rsidRDefault="00000000">
            <w:pPr>
              <w:spacing w:after="10"/>
              <w:ind w:left="23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Выполнение кадастровых работ размещения</w:t>
            </w:r>
          </w:p>
          <w:p w14:paraId="16545688" w14:textId="77777777" w:rsidR="00FF7637" w:rsidRPr="003A06EE" w:rsidRDefault="00000000">
            <w:pPr>
              <w:spacing w:after="0" w:line="259" w:lineRule="auto"/>
              <w:ind w:left="23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автомобильной дороги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 xml:space="preserve">местного значения в с. </w:t>
            </w:r>
            <w:proofErr w:type="spellStart"/>
            <w:r w:rsidRPr="003A06EE">
              <w:rPr>
                <w:rFonts w:ascii="Arial" w:hAnsi="Arial" w:cs="Arial"/>
                <w:sz w:val="24"/>
                <w:szCs w:val="24"/>
              </w:rPr>
              <w:t>ЯсынСокан</w:t>
            </w:r>
            <w:proofErr w:type="spellEnd"/>
            <w:r w:rsidRPr="003A06E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A06E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FD904C1" wp14:editId="23984A5D">
                  <wp:extent cx="12192" cy="60960"/>
                  <wp:effectExtent l="0" t="0" r="0" b="0"/>
                  <wp:docPr id="11695" name="Picture 1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5" name="Picture 1169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06EE">
              <w:rPr>
                <w:rFonts w:ascii="Arial" w:hAnsi="Arial" w:cs="Arial"/>
                <w:sz w:val="24"/>
                <w:szCs w:val="24"/>
              </w:rPr>
              <w:t>л. 1 Мая.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84E29" w14:textId="77777777" w:rsidR="00FF7637" w:rsidRPr="003A06EE" w:rsidRDefault="00000000">
            <w:pPr>
              <w:spacing w:after="0" w:line="259" w:lineRule="auto"/>
              <w:ind w:left="19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МО «Джанайский сельсовет»</w:t>
            </w:r>
          </w:p>
        </w:tc>
        <w:tc>
          <w:tcPr>
            <w:tcW w:w="1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B61EC" w14:textId="77777777" w:rsidR="00FF7637" w:rsidRPr="003A06EE" w:rsidRDefault="00000000">
            <w:pPr>
              <w:spacing w:after="0" w:line="259" w:lineRule="auto"/>
              <w:ind w:left="54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 xml:space="preserve">18 </w:t>
            </w:r>
            <w:proofErr w:type="spellStart"/>
            <w:r w:rsidRPr="003A06EE">
              <w:rPr>
                <w:rFonts w:ascii="Arial" w:hAnsi="Arial" w:cs="Arial"/>
                <w:sz w:val="24"/>
                <w:szCs w:val="24"/>
              </w:rPr>
              <w:t>ооо,оо</w:t>
            </w:r>
            <w:proofErr w:type="spellEnd"/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86B36" w14:textId="77777777" w:rsidR="00FF7637" w:rsidRPr="003A06EE" w:rsidRDefault="00FF7637">
            <w:pPr>
              <w:spacing w:after="16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5AD3E" w14:textId="77777777" w:rsidR="00FF7637" w:rsidRPr="003A06EE" w:rsidRDefault="00FF7637">
            <w:pPr>
              <w:spacing w:after="16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637" w:rsidRPr="003A06EE" w14:paraId="6794B42C" w14:textId="77777777">
        <w:trPr>
          <w:trHeight w:val="93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03120" w14:textId="77777777" w:rsidR="00FF7637" w:rsidRPr="003A06EE" w:rsidRDefault="00000000">
            <w:pPr>
              <w:spacing w:after="0" w:line="259" w:lineRule="auto"/>
              <w:ind w:left="29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97696" w14:textId="77777777" w:rsidR="00FF7637" w:rsidRPr="003A06EE" w:rsidRDefault="00000000">
            <w:pPr>
              <w:tabs>
                <w:tab w:val="right" w:pos="2198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и</w:t>
            </w:r>
          </w:p>
          <w:p w14:paraId="0CD729F1" w14:textId="77777777" w:rsidR="00FF7637" w:rsidRPr="003A06EE" w:rsidRDefault="00000000">
            <w:pPr>
              <w:spacing w:after="0" w:line="259" w:lineRule="auto"/>
              <w:ind w:left="13" w:right="0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0C709" w14:textId="77777777" w:rsidR="00FF7637" w:rsidRPr="003A06EE" w:rsidRDefault="00000000">
            <w:pPr>
              <w:spacing w:after="0" w:line="259" w:lineRule="auto"/>
              <w:ind w:left="19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МО «Красноярский район»</w:t>
            </w:r>
          </w:p>
        </w:tc>
        <w:tc>
          <w:tcPr>
            <w:tcW w:w="1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07EDC" w14:textId="77777777" w:rsidR="00FF7637" w:rsidRPr="003A06EE" w:rsidRDefault="00000000">
            <w:pPr>
              <w:spacing w:after="0" w:line="259" w:lineRule="auto"/>
              <w:ind w:left="44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 xml:space="preserve">15 </w:t>
            </w:r>
            <w:proofErr w:type="spellStart"/>
            <w:r w:rsidRPr="003A06EE">
              <w:rPr>
                <w:rFonts w:ascii="Arial" w:hAnsi="Arial" w:cs="Arial"/>
                <w:sz w:val="24"/>
                <w:szCs w:val="24"/>
              </w:rPr>
              <w:t>ооо,оо</w:t>
            </w:r>
            <w:proofErr w:type="spellEnd"/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F888D" w14:textId="77777777" w:rsidR="00FF7637" w:rsidRPr="003A06EE" w:rsidRDefault="00FF7637">
            <w:pPr>
              <w:spacing w:after="16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65FC4" w14:textId="77777777" w:rsidR="00FF7637" w:rsidRPr="003A06EE" w:rsidRDefault="00FF7637">
            <w:pPr>
              <w:spacing w:after="16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637" w:rsidRPr="003A06EE" w14:paraId="47F70E92" w14:textId="77777777">
        <w:trPr>
          <w:trHeight w:val="643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0F13F" w14:textId="77777777" w:rsidR="00FF7637" w:rsidRPr="003A06EE" w:rsidRDefault="00FF7637">
            <w:pPr>
              <w:spacing w:after="16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3E1FE" w14:textId="77777777" w:rsidR="00FF7637" w:rsidRPr="003A06EE" w:rsidRDefault="00000000">
            <w:pPr>
              <w:tabs>
                <w:tab w:val="right" w:pos="2198"/>
              </w:tabs>
              <w:spacing w:after="5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>Всего</w:t>
            </w:r>
            <w:r w:rsidRPr="003A06EE">
              <w:rPr>
                <w:rFonts w:ascii="Arial" w:hAnsi="Arial" w:cs="Arial"/>
                <w:sz w:val="24"/>
                <w:szCs w:val="24"/>
              </w:rPr>
              <w:tab/>
              <w:t>по</w:t>
            </w:r>
          </w:p>
          <w:p w14:paraId="35C19A87" w14:textId="77777777" w:rsidR="00FF7637" w:rsidRPr="003A06EE" w:rsidRDefault="00000000">
            <w:pPr>
              <w:spacing w:after="0" w:line="259" w:lineRule="auto"/>
              <w:ind w:left="13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 xml:space="preserve">ме оп </w:t>
            </w:r>
            <w:proofErr w:type="spellStart"/>
            <w:r w:rsidRPr="003A06EE">
              <w:rPr>
                <w:rFonts w:ascii="Arial" w:hAnsi="Arial" w:cs="Arial"/>
                <w:sz w:val="24"/>
                <w:szCs w:val="24"/>
              </w:rPr>
              <w:t>иятиям</w:t>
            </w:r>
            <w:proofErr w:type="spellEnd"/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1EAEF" w14:textId="77777777" w:rsidR="00FF7637" w:rsidRPr="003A06EE" w:rsidRDefault="00FF7637">
            <w:pPr>
              <w:spacing w:after="16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EAE03" w14:textId="77777777" w:rsidR="00FF7637" w:rsidRPr="003A06EE" w:rsidRDefault="00000000">
            <w:pPr>
              <w:spacing w:after="0" w:line="259" w:lineRule="auto"/>
              <w:ind w:left="3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06EE">
              <w:rPr>
                <w:rFonts w:ascii="Arial" w:hAnsi="Arial" w:cs="Arial"/>
                <w:sz w:val="24"/>
                <w:szCs w:val="24"/>
              </w:rPr>
              <w:t xml:space="preserve">33 </w:t>
            </w:r>
            <w:proofErr w:type="spellStart"/>
            <w:r w:rsidRPr="003A06EE">
              <w:rPr>
                <w:rFonts w:ascii="Arial" w:hAnsi="Arial" w:cs="Arial"/>
                <w:sz w:val="24"/>
                <w:szCs w:val="24"/>
              </w:rPr>
              <w:t>ооо,оо</w:t>
            </w:r>
            <w:proofErr w:type="spellEnd"/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6851B" w14:textId="77777777" w:rsidR="00FF7637" w:rsidRPr="003A06EE" w:rsidRDefault="00FF7637">
            <w:pPr>
              <w:spacing w:after="16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D1262" w14:textId="77777777" w:rsidR="00FF7637" w:rsidRPr="003A06EE" w:rsidRDefault="00FF7637">
            <w:pPr>
              <w:spacing w:after="16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972976" w14:textId="77777777" w:rsidR="00D753BB" w:rsidRPr="003A06EE" w:rsidRDefault="00D753BB">
      <w:pPr>
        <w:tabs>
          <w:tab w:val="center" w:pos="8837"/>
        </w:tabs>
        <w:ind w:right="0"/>
        <w:jc w:val="left"/>
        <w:rPr>
          <w:rFonts w:ascii="Arial" w:hAnsi="Arial" w:cs="Arial"/>
          <w:sz w:val="24"/>
          <w:szCs w:val="24"/>
        </w:rPr>
      </w:pPr>
    </w:p>
    <w:p w14:paraId="6BF6D020" w14:textId="4399AD39" w:rsidR="00FF7637" w:rsidRPr="003A06EE" w:rsidRDefault="00000000">
      <w:pPr>
        <w:tabs>
          <w:tab w:val="center" w:pos="8837"/>
        </w:tabs>
        <w:ind w:right="0"/>
        <w:jc w:val="left"/>
        <w:rPr>
          <w:rFonts w:ascii="Arial" w:hAnsi="Arial" w:cs="Arial"/>
          <w:sz w:val="24"/>
          <w:szCs w:val="24"/>
        </w:rPr>
      </w:pPr>
      <w:r w:rsidRPr="003A06EE">
        <w:rPr>
          <w:rFonts w:ascii="Arial" w:hAnsi="Arial" w:cs="Arial"/>
          <w:sz w:val="24"/>
          <w:szCs w:val="24"/>
        </w:rPr>
        <w:t xml:space="preserve">Глава МО «Джанайский сельсовет» </w:t>
      </w:r>
      <w:r w:rsidRPr="003A06EE">
        <w:rPr>
          <w:rFonts w:ascii="Arial" w:hAnsi="Arial" w:cs="Arial"/>
          <w:sz w:val="24"/>
          <w:szCs w:val="24"/>
        </w:rPr>
        <w:tab/>
        <w:t xml:space="preserve">Г.Х </w:t>
      </w:r>
      <w:proofErr w:type="spellStart"/>
      <w:r w:rsidRPr="003A06EE">
        <w:rPr>
          <w:rFonts w:ascii="Arial" w:hAnsi="Arial" w:cs="Arial"/>
          <w:sz w:val="24"/>
          <w:szCs w:val="24"/>
        </w:rPr>
        <w:t>Уталиев</w:t>
      </w:r>
      <w:proofErr w:type="spellEnd"/>
    </w:p>
    <w:sectPr w:rsidR="00FF7637" w:rsidRPr="003A06EE">
      <w:pgSz w:w="11904" w:h="16838"/>
      <w:pgMar w:top="1307" w:right="845" w:bottom="422" w:left="11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03D61"/>
    <w:multiLevelType w:val="hybridMultilevel"/>
    <w:tmpl w:val="02AE3CAA"/>
    <w:lvl w:ilvl="0" w:tplc="A6D26516">
      <w:start w:val="1"/>
      <w:numFmt w:val="bullet"/>
      <w:lvlText w:val="-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A62984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73ADAE4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E0E449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0506C2A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D4464F8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9FC320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1FE3DB6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DDA48C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F7E68"/>
    <w:multiLevelType w:val="hybridMultilevel"/>
    <w:tmpl w:val="6290839E"/>
    <w:lvl w:ilvl="0" w:tplc="A802E7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91A1366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D8CA28A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0F86FBE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08E1EC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EF200E0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D5E4FF4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DB646FE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8A742C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842224"/>
    <w:multiLevelType w:val="hybridMultilevel"/>
    <w:tmpl w:val="027A7448"/>
    <w:lvl w:ilvl="0" w:tplc="8BE8CC3C">
      <w:start w:val="1"/>
      <w:numFmt w:val="bullet"/>
      <w:lvlText w:val="-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40A28A2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127EF3F4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9CEBDEE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1209812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58E316C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9062702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2E27ECA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658500E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8919179">
    <w:abstractNumId w:val="1"/>
  </w:num>
  <w:num w:numId="2" w16cid:durableId="1683511424">
    <w:abstractNumId w:val="0"/>
  </w:num>
  <w:num w:numId="3" w16cid:durableId="520509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637"/>
    <w:rsid w:val="00230C27"/>
    <w:rsid w:val="002E3969"/>
    <w:rsid w:val="003A06EE"/>
    <w:rsid w:val="00473E08"/>
    <w:rsid w:val="008B112F"/>
    <w:rsid w:val="00BA2FE1"/>
    <w:rsid w:val="00D753BB"/>
    <w:rsid w:val="00F93EA9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08B7"/>
  <w15:docId w15:val="{2BC4E00C-398D-47A1-AB9C-83B321D7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97" w:line="265" w:lineRule="auto"/>
      <w:ind w:right="30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5"/>
      <w:ind w:left="50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1406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User2332</dc:creator>
  <cp:keywords/>
  <cp:lastModifiedBy>User2332</cp:lastModifiedBy>
  <cp:revision>9</cp:revision>
  <dcterms:created xsi:type="dcterms:W3CDTF">2022-12-12T06:03:00Z</dcterms:created>
  <dcterms:modified xsi:type="dcterms:W3CDTF">2022-12-12T06:08:00Z</dcterms:modified>
</cp:coreProperties>
</file>